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5B" w:rsidRDefault="0097075B" w:rsidP="00356F60">
      <w:pPr>
        <w:rPr>
          <w:b/>
          <w:sz w:val="32"/>
          <w:szCs w:val="32"/>
        </w:rPr>
      </w:pPr>
    </w:p>
    <w:p w:rsidR="0097075B" w:rsidRDefault="00AF6265" w:rsidP="00356F60">
      <w:pPr>
        <w:rPr>
          <w:b/>
          <w:sz w:val="32"/>
          <w:szCs w:val="32"/>
        </w:rPr>
      </w:pPr>
      <w:r>
        <w:rPr>
          <w:b/>
          <w:sz w:val="32"/>
          <w:szCs w:val="32"/>
        </w:rPr>
        <w:t xml:space="preserve">From Questions to Answers – Grade </w:t>
      </w:r>
      <w:r w:rsidR="00356F60">
        <w:rPr>
          <w:b/>
          <w:sz w:val="32"/>
          <w:szCs w:val="32"/>
        </w:rPr>
        <w:t>1</w:t>
      </w:r>
    </w:p>
    <w:p w:rsidR="00AF6265" w:rsidRDefault="0097075B" w:rsidP="00356F60">
      <w:pPr>
        <w:rPr>
          <w:sz w:val="24"/>
          <w:szCs w:val="24"/>
        </w:rPr>
      </w:pPr>
      <w:r>
        <w:rPr>
          <w:b/>
          <w:sz w:val="32"/>
          <w:szCs w:val="32"/>
        </w:rPr>
        <w:t>POSSIBLE QUESTIONS FOR ANALYZING STUDENT WORK</w:t>
      </w:r>
      <w:r w:rsidR="00AF6265" w:rsidRPr="00356F60">
        <w:rPr>
          <w:sz w:val="24"/>
          <w:szCs w:val="24"/>
        </w:rPr>
        <w:t xml:space="preserve"> </w:t>
      </w:r>
    </w:p>
    <w:p w:rsidR="006869A4" w:rsidRPr="006869A4" w:rsidRDefault="006869A4" w:rsidP="00356F60">
      <w:pPr>
        <w:rPr>
          <w:sz w:val="24"/>
          <w:szCs w:val="24"/>
        </w:rPr>
      </w:pPr>
      <w:r w:rsidRPr="006869A4">
        <w:rPr>
          <w:sz w:val="24"/>
          <w:szCs w:val="24"/>
        </w:rPr>
        <w:t xml:space="preserve">The questions in the chart below reflect the overall goals of the lesson.  They develop from the simplest level to more complex.  First we note whether children are able to ask their own questions, possibly from general interest or from using the headings on the text pages.  Then we note whether some of their questions arise from probing further into the reading.  For example, the child who asks, “Why do they hunt by themselves?” is responding to information learned in the text and exploring it further.  We also </w:t>
      </w:r>
      <w:r>
        <w:rPr>
          <w:sz w:val="24"/>
          <w:szCs w:val="24"/>
        </w:rPr>
        <w:t>recommend analyzing</w:t>
      </w:r>
      <w:bookmarkStart w:id="0" w:name="_GoBack"/>
      <w:bookmarkEnd w:id="0"/>
      <w:r w:rsidRPr="006869A4">
        <w:rPr>
          <w:sz w:val="24"/>
          <w:szCs w:val="24"/>
        </w:rPr>
        <w:t xml:space="preserve"> students’ answers at two levels: first did they accurately find information when it was available in the text; and then whether they were able to infer answers, especially to their “why” questions, when the information is not specifically spelled out, or synthesize information from more than one page or line of text to put together a more comprehensive answer.  </w:t>
      </w:r>
    </w:p>
    <w:tbl>
      <w:tblPr>
        <w:tblStyle w:val="TableGrid"/>
        <w:tblW w:w="0" w:type="auto"/>
        <w:tblLook w:val="04A0" w:firstRow="1" w:lastRow="0" w:firstColumn="1" w:lastColumn="0" w:noHBand="0" w:noVBand="1"/>
      </w:tblPr>
      <w:tblGrid>
        <w:gridCol w:w="3939"/>
        <w:gridCol w:w="696"/>
        <w:gridCol w:w="898"/>
        <w:gridCol w:w="629"/>
        <w:gridCol w:w="696"/>
        <w:gridCol w:w="831"/>
        <w:gridCol w:w="696"/>
        <w:gridCol w:w="587"/>
        <w:gridCol w:w="604"/>
      </w:tblGrid>
      <w:tr w:rsidR="00356F60" w:rsidTr="002A6CB8">
        <w:tc>
          <w:tcPr>
            <w:tcW w:w="4788" w:type="dxa"/>
          </w:tcPr>
          <w:p w:rsidR="00356F60" w:rsidRPr="00356F60" w:rsidRDefault="00356F60" w:rsidP="00BF2FF0">
            <w:pPr>
              <w:rPr>
                <w:b/>
                <w:sz w:val="28"/>
                <w:szCs w:val="28"/>
              </w:rPr>
            </w:pPr>
            <w:r w:rsidRPr="00356F60">
              <w:rPr>
                <w:b/>
                <w:sz w:val="28"/>
                <w:szCs w:val="28"/>
              </w:rPr>
              <w:t>Question:  Did the child…</w:t>
            </w:r>
          </w:p>
        </w:tc>
        <w:tc>
          <w:tcPr>
            <w:tcW w:w="6570" w:type="dxa"/>
            <w:gridSpan w:val="8"/>
          </w:tcPr>
          <w:p w:rsidR="00356F60" w:rsidRPr="00356F60" w:rsidRDefault="00356F60" w:rsidP="00356F60">
            <w:pPr>
              <w:jc w:val="center"/>
              <w:rPr>
                <w:b/>
                <w:sz w:val="28"/>
                <w:szCs w:val="28"/>
              </w:rPr>
            </w:pPr>
            <w:r w:rsidRPr="00356F60">
              <w:rPr>
                <w:b/>
                <w:sz w:val="28"/>
                <w:szCs w:val="28"/>
              </w:rPr>
              <w:t>Student</w:t>
            </w:r>
          </w:p>
        </w:tc>
      </w:tr>
      <w:tr w:rsidR="002A6CB8" w:rsidTr="002A6CB8">
        <w:tc>
          <w:tcPr>
            <w:tcW w:w="4788" w:type="dxa"/>
          </w:tcPr>
          <w:p w:rsidR="00356F60" w:rsidRDefault="00356F60" w:rsidP="00356F60">
            <w:pPr>
              <w:rPr>
                <w:sz w:val="24"/>
                <w:szCs w:val="24"/>
              </w:rPr>
            </w:pPr>
          </w:p>
        </w:tc>
        <w:tc>
          <w:tcPr>
            <w:tcW w:w="810" w:type="dxa"/>
          </w:tcPr>
          <w:p w:rsidR="00356F60" w:rsidRPr="00356F60" w:rsidRDefault="00356F60" w:rsidP="00356F60">
            <w:pPr>
              <w:jc w:val="center"/>
              <w:rPr>
                <w:b/>
                <w:sz w:val="28"/>
                <w:szCs w:val="28"/>
              </w:rPr>
            </w:pPr>
            <w:r>
              <w:rPr>
                <w:b/>
                <w:sz w:val="28"/>
                <w:szCs w:val="28"/>
              </w:rPr>
              <w:t>1</w:t>
            </w:r>
          </w:p>
        </w:tc>
        <w:tc>
          <w:tcPr>
            <w:tcW w:w="1080" w:type="dxa"/>
          </w:tcPr>
          <w:p w:rsidR="00356F60" w:rsidRPr="00356F60" w:rsidRDefault="00356F60" w:rsidP="00356F60">
            <w:pPr>
              <w:jc w:val="center"/>
              <w:rPr>
                <w:b/>
                <w:sz w:val="28"/>
                <w:szCs w:val="28"/>
              </w:rPr>
            </w:pPr>
            <w:r>
              <w:rPr>
                <w:b/>
                <w:sz w:val="28"/>
                <w:szCs w:val="28"/>
              </w:rPr>
              <w:t>2</w:t>
            </w:r>
          </w:p>
        </w:tc>
        <w:tc>
          <w:tcPr>
            <w:tcW w:w="720" w:type="dxa"/>
          </w:tcPr>
          <w:p w:rsidR="00356F60" w:rsidRPr="00356F60" w:rsidRDefault="00356F60" w:rsidP="00356F60">
            <w:pPr>
              <w:jc w:val="center"/>
              <w:rPr>
                <w:b/>
                <w:sz w:val="28"/>
                <w:szCs w:val="28"/>
              </w:rPr>
            </w:pPr>
            <w:r>
              <w:rPr>
                <w:b/>
                <w:sz w:val="28"/>
                <w:szCs w:val="28"/>
              </w:rPr>
              <w:t>3</w:t>
            </w:r>
          </w:p>
        </w:tc>
        <w:tc>
          <w:tcPr>
            <w:tcW w:w="810" w:type="dxa"/>
          </w:tcPr>
          <w:p w:rsidR="00356F60" w:rsidRPr="00356F60" w:rsidRDefault="00356F60" w:rsidP="00356F60">
            <w:pPr>
              <w:jc w:val="center"/>
              <w:rPr>
                <w:b/>
                <w:sz w:val="28"/>
                <w:szCs w:val="28"/>
              </w:rPr>
            </w:pPr>
            <w:r>
              <w:rPr>
                <w:b/>
                <w:sz w:val="28"/>
                <w:szCs w:val="28"/>
              </w:rPr>
              <w:t>4</w:t>
            </w:r>
          </w:p>
        </w:tc>
        <w:tc>
          <w:tcPr>
            <w:tcW w:w="990" w:type="dxa"/>
          </w:tcPr>
          <w:p w:rsidR="00356F60" w:rsidRPr="00356F60" w:rsidRDefault="00356F60" w:rsidP="00356F60">
            <w:pPr>
              <w:jc w:val="center"/>
              <w:rPr>
                <w:b/>
                <w:sz w:val="28"/>
                <w:szCs w:val="28"/>
              </w:rPr>
            </w:pPr>
            <w:r>
              <w:rPr>
                <w:b/>
                <w:sz w:val="28"/>
                <w:szCs w:val="28"/>
              </w:rPr>
              <w:t>5</w:t>
            </w:r>
          </w:p>
        </w:tc>
        <w:tc>
          <w:tcPr>
            <w:tcW w:w="810" w:type="dxa"/>
          </w:tcPr>
          <w:p w:rsidR="00356F60" w:rsidRPr="00356F60" w:rsidRDefault="00356F60" w:rsidP="00356F60">
            <w:pPr>
              <w:jc w:val="center"/>
              <w:rPr>
                <w:b/>
                <w:sz w:val="28"/>
                <w:szCs w:val="28"/>
              </w:rPr>
            </w:pPr>
            <w:r>
              <w:rPr>
                <w:b/>
                <w:sz w:val="28"/>
                <w:szCs w:val="28"/>
              </w:rPr>
              <w:t>6</w:t>
            </w:r>
          </w:p>
        </w:tc>
        <w:tc>
          <w:tcPr>
            <w:tcW w:w="664" w:type="dxa"/>
          </w:tcPr>
          <w:p w:rsidR="00356F60" w:rsidRPr="00356F60" w:rsidRDefault="00356F60" w:rsidP="00356F60">
            <w:pPr>
              <w:jc w:val="center"/>
              <w:rPr>
                <w:b/>
                <w:sz w:val="28"/>
                <w:szCs w:val="28"/>
              </w:rPr>
            </w:pPr>
            <w:r>
              <w:rPr>
                <w:b/>
                <w:sz w:val="28"/>
                <w:szCs w:val="28"/>
              </w:rPr>
              <w:t>7</w:t>
            </w:r>
          </w:p>
        </w:tc>
        <w:tc>
          <w:tcPr>
            <w:tcW w:w="686" w:type="dxa"/>
          </w:tcPr>
          <w:p w:rsidR="00356F60" w:rsidRPr="00356F60" w:rsidRDefault="00356F60" w:rsidP="00356F60">
            <w:pPr>
              <w:jc w:val="center"/>
              <w:rPr>
                <w:b/>
                <w:sz w:val="28"/>
                <w:szCs w:val="28"/>
              </w:rPr>
            </w:pPr>
            <w:r>
              <w:rPr>
                <w:b/>
                <w:sz w:val="28"/>
                <w:szCs w:val="28"/>
              </w:rPr>
              <w:t>8</w:t>
            </w:r>
          </w:p>
        </w:tc>
      </w:tr>
      <w:tr w:rsidR="002A6CB8" w:rsidTr="002A6CB8">
        <w:tc>
          <w:tcPr>
            <w:tcW w:w="4788" w:type="dxa"/>
          </w:tcPr>
          <w:p w:rsidR="00B8672E" w:rsidRPr="00356F60" w:rsidRDefault="00B8672E" w:rsidP="00356F60">
            <w:pPr>
              <w:rPr>
                <w:sz w:val="24"/>
                <w:szCs w:val="24"/>
              </w:rPr>
            </w:pPr>
            <w:r>
              <w:rPr>
                <w:sz w:val="24"/>
                <w:szCs w:val="24"/>
              </w:rPr>
              <w:t>G</w:t>
            </w:r>
            <w:r w:rsidRPr="00356F60">
              <w:rPr>
                <w:sz w:val="24"/>
                <w:szCs w:val="24"/>
              </w:rPr>
              <w:t>enerate authentic questions about the topic?</w:t>
            </w:r>
          </w:p>
          <w:p w:rsidR="00B8672E" w:rsidRDefault="00B8672E" w:rsidP="00BF2FF0">
            <w:pPr>
              <w:rPr>
                <w:sz w:val="28"/>
                <w:szCs w:val="28"/>
              </w:rPr>
            </w:pPr>
          </w:p>
        </w:tc>
        <w:tc>
          <w:tcPr>
            <w:tcW w:w="810" w:type="dxa"/>
          </w:tcPr>
          <w:p w:rsidR="00B8672E" w:rsidRPr="002A6CB8" w:rsidRDefault="00B8672E" w:rsidP="00BF2FF0">
            <w:pPr>
              <w:rPr>
                <w:sz w:val="24"/>
                <w:szCs w:val="24"/>
              </w:rPr>
            </w:pPr>
          </w:p>
        </w:tc>
        <w:tc>
          <w:tcPr>
            <w:tcW w:w="1080" w:type="dxa"/>
          </w:tcPr>
          <w:p w:rsidR="00B8672E" w:rsidRPr="002A6CB8" w:rsidRDefault="00B8672E" w:rsidP="00BF2FF0">
            <w:pPr>
              <w:rPr>
                <w:sz w:val="24"/>
                <w:szCs w:val="24"/>
              </w:rPr>
            </w:pPr>
          </w:p>
        </w:tc>
        <w:tc>
          <w:tcPr>
            <w:tcW w:w="720" w:type="dxa"/>
          </w:tcPr>
          <w:p w:rsidR="00B8672E" w:rsidRPr="002A6CB8" w:rsidRDefault="00B8672E" w:rsidP="00BF2FF0">
            <w:pPr>
              <w:rPr>
                <w:sz w:val="24"/>
                <w:szCs w:val="24"/>
              </w:rPr>
            </w:pPr>
          </w:p>
        </w:tc>
        <w:tc>
          <w:tcPr>
            <w:tcW w:w="810" w:type="dxa"/>
          </w:tcPr>
          <w:p w:rsidR="00B8672E" w:rsidRPr="002A6CB8" w:rsidRDefault="00B8672E">
            <w:pPr>
              <w:rPr>
                <w:sz w:val="24"/>
                <w:szCs w:val="24"/>
              </w:rPr>
            </w:pPr>
          </w:p>
        </w:tc>
        <w:tc>
          <w:tcPr>
            <w:tcW w:w="990" w:type="dxa"/>
          </w:tcPr>
          <w:p w:rsidR="00B8672E" w:rsidRPr="002A6CB8" w:rsidRDefault="00B8672E">
            <w:pPr>
              <w:rPr>
                <w:sz w:val="24"/>
                <w:szCs w:val="24"/>
              </w:rPr>
            </w:pPr>
          </w:p>
        </w:tc>
        <w:tc>
          <w:tcPr>
            <w:tcW w:w="810" w:type="dxa"/>
          </w:tcPr>
          <w:p w:rsidR="00B8672E" w:rsidRPr="002A6CB8" w:rsidRDefault="00B8672E" w:rsidP="00BF2FF0">
            <w:pPr>
              <w:rPr>
                <w:sz w:val="24"/>
                <w:szCs w:val="24"/>
              </w:rPr>
            </w:pPr>
          </w:p>
        </w:tc>
        <w:tc>
          <w:tcPr>
            <w:tcW w:w="664" w:type="dxa"/>
          </w:tcPr>
          <w:p w:rsidR="00B8672E" w:rsidRPr="002A6CB8" w:rsidRDefault="00B8672E" w:rsidP="00BF2FF0">
            <w:pPr>
              <w:rPr>
                <w:sz w:val="24"/>
                <w:szCs w:val="24"/>
              </w:rPr>
            </w:pPr>
          </w:p>
        </w:tc>
        <w:tc>
          <w:tcPr>
            <w:tcW w:w="686" w:type="dxa"/>
          </w:tcPr>
          <w:p w:rsidR="00B8672E" w:rsidRPr="002A6CB8" w:rsidRDefault="00B8672E" w:rsidP="00BF2FF0">
            <w:pPr>
              <w:rPr>
                <w:sz w:val="24"/>
                <w:szCs w:val="24"/>
              </w:rPr>
            </w:pPr>
          </w:p>
        </w:tc>
      </w:tr>
      <w:tr w:rsidR="002A6CB8" w:rsidTr="002A6CB8">
        <w:tc>
          <w:tcPr>
            <w:tcW w:w="4788" w:type="dxa"/>
          </w:tcPr>
          <w:p w:rsidR="00356F60" w:rsidRPr="00356F60" w:rsidRDefault="00356F60" w:rsidP="00356F60">
            <w:pPr>
              <w:rPr>
                <w:sz w:val="24"/>
                <w:szCs w:val="24"/>
              </w:rPr>
            </w:pPr>
            <w:r>
              <w:rPr>
                <w:sz w:val="24"/>
                <w:szCs w:val="24"/>
              </w:rPr>
              <w:t>Generate questions from what was read</w:t>
            </w:r>
            <w:r w:rsidR="00AC11F4">
              <w:rPr>
                <w:sz w:val="24"/>
                <w:szCs w:val="24"/>
              </w:rPr>
              <w:t xml:space="preserve"> or information in the pictures</w:t>
            </w:r>
            <w:r>
              <w:rPr>
                <w:sz w:val="24"/>
                <w:szCs w:val="24"/>
              </w:rPr>
              <w:t xml:space="preserve"> (as opposed to general questions before reading or questions from headings)</w:t>
            </w:r>
            <w:r w:rsidR="00FF6B3D">
              <w:rPr>
                <w:sz w:val="24"/>
                <w:szCs w:val="24"/>
              </w:rPr>
              <w:t>?</w:t>
            </w:r>
          </w:p>
        </w:tc>
        <w:tc>
          <w:tcPr>
            <w:tcW w:w="810" w:type="dxa"/>
          </w:tcPr>
          <w:p w:rsidR="00356F60" w:rsidRPr="002A6CB8" w:rsidRDefault="00356F60" w:rsidP="00B8672E">
            <w:pPr>
              <w:rPr>
                <w:sz w:val="24"/>
                <w:szCs w:val="24"/>
              </w:rPr>
            </w:pPr>
          </w:p>
        </w:tc>
        <w:tc>
          <w:tcPr>
            <w:tcW w:w="1080" w:type="dxa"/>
          </w:tcPr>
          <w:p w:rsidR="00356F60" w:rsidRPr="002A6CB8" w:rsidRDefault="00356F60" w:rsidP="00BF2FF0">
            <w:pPr>
              <w:rPr>
                <w:sz w:val="24"/>
                <w:szCs w:val="24"/>
              </w:rPr>
            </w:pPr>
          </w:p>
        </w:tc>
        <w:tc>
          <w:tcPr>
            <w:tcW w:w="720" w:type="dxa"/>
          </w:tcPr>
          <w:p w:rsidR="00356F60" w:rsidRPr="002A6CB8" w:rsidRDefault="00356F60" w:rsidP="00BF2FF0">
            <w:pPr>
              <w:rPr>
                <w:sz w:val="24"/>
                <w:szCs w:val="24"/>
              </w:rPr>
            </w:pPr>
          </w:p>
        </w:tc>
        <w:tc>
          <w:tcPr>
            <w:tcW w:w="810" w:type="dxa"/>
          </w:tcPr>
          <w:p w:rsidR="00356F60" w:rsidRPr="002A6CB8" w:rsidRDefault="00356F60" w:rsidP="00F4353A">
            <w:pPr>
              <w:rPr>
                <w:sz w:val="24"/>
                <w:szCs w:val="24"/>
              </w:rPr>
            </w:pPr>
          </w:p>
        </w:tc>
        <w:tc>
          <w:tcPr>
            <w:tcW w:w="990" w:type="dxa"/>
          </w:tcPr>
          <w:p w:rsidR="00356F60" w:rsidRPr="002A6CB8" w:rsidRDefault="00356F60" w:rsidP="00BF2FF0">
            <w:pPr>
              <w:rPr>
                <w:sz w:val="24"/>
                <w:szCs w:val="24"/>
              </w:rPr>
            </w:pPr>
          </w:p>
        </w:tc>
        <w:tc>
          <w:tcPr>
            <w:tcW w:w="810" w:type="dxa"/>
          </w:tcPr>
          <w:p w:rsidR="00356F60" w:rsidRPr="002A6CB8" w:rsidRDefault="00356F60" w:rsidP="00BF2FF0">
            <w:pPr>
              <w:rPr>
                <w:sz w:val="24"/>
                <w:szCs w:val="24"/>
              </w:rPr>
            </w:pPr>
          </w:p>
        </w:tc>
        <w:tc>
          <w:tcPr>
            <w:tcW w:w="664" w:type="dxa"/>
          </w:tcPr>
          <w:p w:rsidR="00356F60" w:rsidRPr="002A6CB8" w:rsidRDefault="00356F60" w:rsidP="00BF2FF0">
            <w:pPr>
              <w:rPr>
                <w:sz w:val="24"/>
                <w:szCs w:val="24"/>
              </w:rPr>
            </w:pPr>
          </w:p>
        </w:tc>
        <w:tc>
          <w:tcPr>
            <w:tcW w:w="686" w:type="dxa"/>
          </w:tcPr>
          <w:p w:rsidR="00356F60" w:rsidRPr="002A6CB8" w:rsidRDefault="00356F60" w:rsidP="00BF2FF0">
            <w:pPr>
              <w:rPr>
                <w:sz w:val="24"/>
                <w:szCs w:val="24"/>
              </w:rPr>
            </w:pPr>
          </w:p>
        </w:tc>
      </w:tr>
      <w:tr w:rsidR="002A6CB8" w:rsidTr="002A6CB8">
        <w:tc>
          <w:tcPr>
            <w:tcW w:w="4788" w:type="dxa"/>
          </w:tcPr>
          <w:p w:rsidR="00356F60" w:rsidRPr="00356F60" w:rsidRDefault="00356F60" w:rsidP="00356F60">
            <w:pPr>
              <w:rPr>
                <w:sz w:val="24"/>
                <w:szCs w:val="24"/>
              </w:rPr>
            </w:pPr>
            <w:r>
              <w:rPr>
                <w:sz w:val="24"/>
                <w:szCs w:val="24"/>
              </w:rPr>
              <w:t>G</w:t>
            </w:r>
            <w:r w:rsidRPr="00356F60">
              <w:rPr>
                <w:sz w:val="24"/>
                <w:szCs w:val="24"/>
              </w:rPr>
              <w:t xml:space="preserve">enerate </w:t>
            </w:r>
            <w:r w:rsidR="00B8672E">
              <w:rPr>
                <w:sz w:val="24"/>
                <w:szCs w:val="24"/>
              </w:rPr>
              <w:t xml:space="preserve">accurate </w:t>
            </w:r>
            <w:r w:rsidRPr="00356F60">
              <w:rPr>
                <w:sz w:val="24"/>
                <w:szCs w:val="24"/>
              </w:rPr>
              <w:t xml:space="preserve">answers to questions </w:t>
            </w:r>
            <w:r w:rsidR="00B8672E">
              <w:rPr>
                <w:sz w:val="24"/>
                <w:szCs w:val="24"/>
              </w:rPr>
              <w:t>by finding information in the text?</w:t>
            </w:r>
          </w:p>
          <w:p w:rsidR="00356F60" w:rsidRDefault="00356F60" w:rsidP="00356F60">
            <w:pPr>
              <w:rPr>
                <w:sz w:val="24"/>
                <w:szCs w:val="24"/>
              </w:rPr>
            </w:pPr>
          </w:p>
        </w:tc>
        <w:tc>
          <w:tcPr>
            <w:tcW w:w="810" w:type="dxa"/>
          </w:tcPr>
          <w:p w:rsidR="00356F60" w:rsidRPr="002A6CB8" w:rsidRDefault="00356F60" w:rsidP="00BF2FF0">
            <w:pPr>
              <w:rPr>
                <w:sz w:val="24"/>
                <w:szCs w:val="24"/>
              </w:rPr>
            </w:pPr>
          </w:p>
        </w:tc>
        <w:tc>
          <w:tcPr>
            <w:tcW w:w="1080" w:type="dxa"/>
          </w:tcPr>
          <w:p w:rsidR="00356F60" w:rsidRPr="002A6CB8" w:rsidRDefault="00356F60" w:rsidP="00BF2FF0">
            <w:pPr>
              <w:rPr>
                <w:sz w:val="24"/>
                <w:szCs w:val="24"/>
              </w:rPr>
            </w:pPr>
          </w:p>
        </w:tc>
        <w:tc>
          <w:tcPr>
            <w:tcW w:w="720" w:type="dxa"/>
          </w:tcPr>
          <w:p w:rsidR="00356F60" w:rsidRPr="002A6CB8" w:rsidRDefault="00356F60" w:rsidP="00BF2FF0">
            <w:pPr>
              <w:rPr>
                <w:sz w:val="24"/>
                <w:szCs w:val="24"/>
              </w:rPr>
            </w:pPr>
          </w:p>
        </w:tc>
        <w:tc>
          <w:tcPr>
            <w:tcW w:w="810" w:type="dxa"/>
          </w:tcPr>
          <w:p w:rsidR="00356F60" w:rsidRPr="002A6CB8" w:rsidRDefault="00356F60" w:rsidP="00BF2FF0">
            <w:pPr>
              <w:rPr>
                <w:sz w:val="24"/>
                <w:szCs w:val="24"/>
              </w:rPr>
            </w:pPr>
          </w:p>
        </w:tc>
        <w:tc>
          <w:tcPr>
            <w:tcW w:w="990" w:type="dxa"/>
          </w:tcPr>
          <w:p w:rsidR="00356F60" w:rsidRPr="002A6CB8" w:rsidRDefault="00356F60" w:rsidP="00BF2FF0">
            <w:pPr>
              <w:rPr>
                <w:sz w:val="24"/>
                <w:szCs w:val="24"/>
              </w:rPr>
            </w:pPr>
          </w:p>
        </w:tc>
        <w:tc>
          <w:tcPr>
            <w:tcW w:w="810" w:type="dxa"/>
          </w:tcPr>
          <w:p w:rsidR="00356F60" w:rsidRPr="002A6CB8" w:rsidRDefault="00356F60" w:rsidP="00BF2FF0">
            <w:pPr>
              <w:rPr>
                <w:sz w:val="24"/>
                <w:szCs w:val="24"/>
              </w:rPr>
            </w:pPr>
          </w:p>
        </w:tc>
        <w:tc>
          <w:tcPr>
            <w:tcW w:w="664" w:type="dxa"/>
          </w:tcPr>
          <w:p w:rsidR="00356F60" w:rsidRPr="002A6CB8" w:rsidRDefault="00356F60" w:rsidP="00BF2FF0">
            <w:pPr>
              <w:rPr>
                <w:sz w:val="24"/>
                <w:szCs w:val="24"/>
              </w:rPr>
            </w:pPr>
          </w:p>
        </w:tc>
        <w:tc>
          <w:tcPr>
            <w:tcW w:w="686" w:type="dxa"/>
          </w:tcPr>
          <w:p w:rsidR="00356F60" w:rsidRPr="002A6CB8" w:rsidRDefault="00356F60" w:rsidP="00BF2FF0">
            <w:pPr>
              <w:rPr>
                <w:sz w:val="24"/>
                <w:szCs w:val="24"/>
              </w:rPr>
            </w:pPr>
          </w:p>
        </w:tc>
      </w:tr>
      <w:tr w:rsidR="002A6CB8" w:rsidTr="002A6CB8">
        <w:tc>
          <w:tcPr>
            <w:tcW w:w="4788" w:type="dxa"/>
          </w:tcPr>
          <w:p w:rsidR="00356F60" w:rsidRDefault="00B8672E" w:rsidP="00356F60">
            <w:pPr>
              <w:rPr>
                <w:sz w:val="24"/>
                <w:szCs w:val="24"/>
              </w:rPr>
            </w:pPr>
            <w:r>
              <w:rPr>
                <w:sz w:val="24"/>
                <w:szCs w:val="24"/>
              </w:rPr>
              <w:t>Generate plausible answers to questions by inferring (combining backgr</w:t>
            </w:r>
            <w:r w:rsidR="004C502D">
              <w:rPr>
                <w:sz w:val="24"/>
                <w:szCs w:val="24"/>
              </w:rPr>
              <w:t>ound knowledge with text clues)</w:t>
            </w:r>
            <w:r>
              <w:rPr>
                <w:sz w:val="24"/>
                <w:szCs w:val="24"/>
              </w:rPr>
              <w:t xml:space="preserve"> or synthesizing (putting together information from different parts of the text)? </w:t>
            </w:r>
          </w:p>
        </w:tc>
        <w:tc>
          <w:tcPr>
            <w:tcW w:w="810" w:type="dxa"/>
          </w:tcPr>
          <w:p w:rsidR="00356F60" w:rsidRPr="002A6CB8" w:rsidRDefault="00356F60" w:rsidP="00BF2FF0">
            <w:pPr>
              <w:rPr>
                <w:sz w:val="24"/>
                <w:szCs w:val="24"/>
              </w:rPr>
            </w:pPr>
          </w:p>
        </w:tc>
        <w:tc>
          <w:tcPr>
            <w:tcW w:w="1080" w:type="dxa"/>
          </w:tcPr>
          <w:p w:rsidR="00356F60" w:rsidRPr="002A6CB8" w:rsidRDefault="00356F60" w:rsidP="00BF2FF0">
            <w:pPr>
              <w:rPr>
                <w:sz w:val="24"/>
                <w:szCs w:val="24"/>
              </w:rPr>
            </w:pPr>
          </w:p>
        </w:tc>
        <w:tc>
          <w:tcPr>
            <w:tcW w:w="720" w:type="dxa"/>
          </w:tcPr>
          <w:p w:rsidR="00356F60" w:rsidRPr="002A6CB8" w:rsidRDefault="00356F60" w:rsidP="00BF2FF0">
            <w:pPr>
              <w:rPr>
                <w:sz w:val="24"/>
                <w:szCs w:val="24"/>
              </w:rPr>
            </w:pPr>
          </w:p>
        </w:tc>
        <w:tc>
          <w:tcPr>
            <w:tcW w:w="810" w:type="dxa"/>
          </w:tcPr>
          <w:p w:rsidR="00356F60" w:rsidRPr="002A6CB8" w:rsidRDefault="00356F60" w:rsidP="00BF2FF0">
            <w:pPr>
              <w:rPr>
                <w:sz w:val="24"/>
                <w:szCs w:val="24"/>
              </w:rPr>
            </w:pPr>
          </w:p>
        </w:tc>
        <w:tc>
          <w:tcPr>
            <w:tcW w:w="990" w:type="dxa"/>
          </w:tcPr>
          <w:p w:rsidR="00FF6B3D" w:rsidRPr="002A6CB8" w:rsidRDefault="00FF6B3D" w:rsidP="00BF2FF0">
            <w:pPr>
              <w:rPr>
                <w:sz w:val="24"/>
                <w:szCs w:val="24"/>
              </w:rPr>
            </w:pPr>
          </w:p>
        </w:tc>
        <w:tc>
          <w:tcPr>
            <w:tcW w:w="810" w:type="dxa"/>
          </w:tcPr>
          <w:p w:rsidR="00356F60" w:rsidRPr="002A6CB8" w:rsidRDefault="00356F60" w:rsidP="00BF2FF0">
            <w:pPr>
              <w:rPr>
                <w:sz w:val="24"/>
                <w:szCs w:val="24"/>
              </w:rPr>
            </w:pPr>
          </w:p>
        </w:tc>
        <w:tc>
          <w:tcPr>
            <w:tcW w:w="664" w:type="dxa"/>
          </w:tcPr>
          <w:p w:rsidR="00356F60" w:rsidRPr="002A6CB8" w:rsidRDefault="00356F60" w:rsidP="00BF2FF0">
            <w:pPr>
              <w:rPr>
                <w:sz w:val="24"/>
                <w:szCs w:val="24"/>
              </w:rPr>
            </w:pPr>
          </w:p>
        </w:tc>
        <w:tc>
          <w:tcPr>
            <w:tcW w:w="686" w:type="dxa"/>
          </w:tcPr>
          <w:p w:rsidR="00356F60" w:rsidRPr="002A6CB8" w:rsidRDefault="00356F60" w:rsidP="00BF2FF0">
            <w:pPr>
              <w:rPr>
                <w:sz w:val="24"/>
                <w:szCs w:val="24"/>
              </w:rPr>
            </w:pPr>
          </w:p>
        </w:tc>
      </w:tr>
    </w:tbl>
    <w:p w:rsidR="00FF6B3D" w:rsidRPr="00FF6B3D" w:rsidRDefault="00FF6B3D" w:rsidP="00BF2FF0">
      <w:r>
        <w:rPr>
          <w:sz w:val="28"/>
          <w:szCs w:val="28"/>
        </w:rPr>
        <w:t>*</w:t>
      </w:r>
      <w:r w:rsidR="002A6CB8">
        <w:rPr>
          <w:sz w:val="28"/>
          <w:szCs w:val="28"/>
        </w:rPr>
        <w:t xml:space="preserve">? </w:t>
      </w:r>
      <w:proofErr w:type="gramStart"/>
      <w:r w:rsidRPr="00FF6B3D">
        <w:t>where</w:t>
      </w:r>
      <w:proofErr w:type="gramEnd"/>
      <w:r w:rsidRPr="00FF6B3D">
        <w:t xml:space="preserve"> not clear from </w:t>
      </w:r>
      <w:r w:rsidR="002A6CB8">
        <w:t>student work sample</w:t>
      </w:r>
    </w:p>
    <w:sectPr w:rsidR="00FF6B3D" w:rsidRPr="00FF6B3D" w:rsidSect="002A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9A6"/>
    <w:multiLevelType w:val="hybridMultilevel"/>
    <w:tmpl w:val="1F14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65"/>
    <w:rsid w:val="001426E3"/>
    <w:rsid w:val="00204B3F"/>
    <w:rsid w:val="002A6CB8"/>
    <w:rsid w:val="00356F60"/>
    <w:rsid w:val="004C502D"/>
    <w:rsid w:val="006770AE"/>
    <w:rsid w:val="006869A4"/>
    <w:rsid w:val="006C097C"/>
    <w:rsid w:val="0097075B"/>
    <w:rsid w:val="00AC11F4"/>
    <w:rsid w:val="00AF6265"/>
    <w:rsid w:val="00B02ED9"/>
    <w:rsid w:val="00B56D7A"/>
    <w:rsid w:val="00B8672E"/>
    <w:rsid w:val="00BF2FF0"/>
    <w:rsid w:val="00D27AF7"/>
    <w:rsid w:val="00DA4346"/>
    <w:rsid w:val="00DD70D6"/>
    <w:rsid w:val="00F4353A"/>
    <w:rsid w:val="00FF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65"/>
    <w:pPr>
      <w:ind w:left="720"/>
      <w:contextualSpacing/>
    </w:pPr>
  </w:style>
  <w:style w:type="table" w:styleId="TableGrid">
    <w:name w:val="Table Grid"/>
    <w:basedOn w:val="TableNormal"/>
    <w:uiPriority w:val="59"/>
    <w:rsid w:val="00356F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65"/>
    <w:pPr>
      <w:ind w:left="720"/>
      <w:contextualSpacing/>
    </w:pPr>
  </w:style>
  <w:style w:type="table" w:styleId="TableGrid">
    <w:name w:val="Table Grid"/>
    <w:basedOn w:val="TableNormal"/>
    <w:uiPriority w:val="59"/>
    <w:rsid w:val="00356F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4</cp:revision>
  <dcterms:created xsi:type="dcterms:W3CDTF">2015-03-01T21:54:00Z</dcterms:created>
  <dcterms:modified xsi:type="dcterms:W3CDTF">2015-03-01T22:17:00Z</dcterms:modified>
</cp:coreProperties>
</file>