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 w:rsidP="006A51A5">
      <w:pPr>
        <w:jc w:val="center"/>
      </w:pPr>
    </w:p>
    <w:p w:rsidR="006A51A5" w:rsidRDefault="006A51A5" w:rsidP="006A51A5">
      <w:pPr>
        <w:pStyle w:val="NoSpacing"/>
        <w:jc w:val="center"/>
        <w:rPr>
          <w:b/>
          <w:sz w:val="32"/>
          <w:szCs w:val="32"/>
        </w:rPr>
      </w:pPr>
      <w:r w:rsidRPr="006A51A5">
        <w:rPr>
          <w:b/>
          <w:sz w:val="32"/>
          <w:szCs w:val="32"/>
        </w:rPr>
        <w:t xml:space="preserve">TYPES OF </w:t>
      </w:r>
      <w:r>
        <w:rPr>
          <w:b/>
          <w:sz w:val="32"/>
          <w:szCs w:val="32"/>
        </w:rPr>
        <w:t xml:space="preserve">PRIMARY </w:t>
      </w:r>
      <w:r w:rsidRPr="006A51A5">
        <w:rPr>
          <w:b/>
          <w:sz w:val="32"/>
          <w:szCs w:val="32"/>
        </w:rPr>
        <w:t>READING INSTRUCTION</w:t>
      </w:r>
    </w:p>
    <w:p w:rsidR="006A51A5" w:rsidRDefault="006A51A5" w:rsidP="006A51A5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850"/>
        <w:gridCol w:w="5418"/>
      </w:tblGrid>
      <w:tr w:rsidR="006A51A5" w:rsidTr="00545497">
        <w:tc>
          <w:tcPr>
            <w:tcW w:w="1908" w:type="dxa"/>
          </w:tcPr>
          <w:p w:rsidR="006A51A5" w:rsidRPr="006A51A5" w:rsidRDefault="006A51A5" w:rsidP="006A51A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A51A5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5850" w:type="dxa"/>
          </w:tcPr>
          <w:p w:rsidR="006A51A5" w:rsidRPr="006A51A5" w:rsidRDefault="006A51A5" w:rsidP="006A51A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A51A5">
              <w:rPr>
                <w:b/>
                <w:sz w:val="32"/>
                <w:szCs w:val="32"/>
              </w:rPr>
              <w:t>What and How</w:t>
            </w:r>
          </w:p>
        </w:tc>
        <w:tc>
          <w:tcPr>
            <w:tcW w:w="5418" w:type="dxa"/>
          </w:tcPr>
          <w:p w:rsidR="006A51A5" w:rsidRPr="006A51A5" w:rsidRDefault="006A51A5" w:rsidP="006A51A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A51A5">
              <w:rPr>
                <w:b/>
                <w:sz w:val="32"/>
                <w:szCs w:val="32"/>
              </w:rPr>
              <w:t>Why</w:t>
            </w:r>
          </w:p>
        </w:tc>
      </w:tr>
      <w:tr w:rsidR="006A51A5" w:rsidTr="00545497">
        <w:tc>
          <w:tcPr>
            <w:tcW w:w="1908" w:type="dxa"/>
          </w:tcPr>
          <w:p w:rsidR="006A51A5" w:rsidRPr="00545497" w:rsidRDefault="006A51A5" w:rsidP="006A51A5">
            <w:pPr>
              <w:pStyle w:val="NoSpacing"/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 xml:space="preserve">Teacher Read-Aloud </w:t>
            </w:r>
          </w:p>
        </w:tc>
        <w:tc>
          <w:tcPr>
            <w:tcW w:w="5850" w:type="dxa"/>
          </w:tcPr>
          <w:p w:rsidR="00A07824" w:rsidRPr="00545497" w:rsidRDefault="00546F5D" w:rsidP="006A51A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teacher reads aloud to the whole class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Texts reflect a wide variety of genre and topics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Texts are often more difficult than children could read on their own</w:t>
            </w:r>
          </w:p>
          <w:p w:rsidR="006A51A5" w:rsidRPr="00545497" w:rsidRDefault="006A51A5" w:rsidP="006A51A5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Enjoyment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Modeling  various authentic purposes for reading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Hearing what fluent, phrased reading sounds like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Developing a sense of story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Developing a sense of nonfiction text structures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Developing the structures of written language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Increasing vocabulary</w:t>
            </w:r>
          </w:p>
          <w:p w:rsidR="00A07824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Developing “mentor texts” that build shared literacy experiences; build a literacy community</w:t>
            </w:r>
          </w:p>
          <w:p w:rsidR="006A51A5" w:rsidRPr="00546F5D" w:rsidRDefault="00546F5D" w:rsidP="00546F5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Encouraging oral language development</w:t>
            </w:r>
          </w:p>
        </w:tc>
      </w:tr>
      <w:tr w:rsidR="006A51A5" w:rsidTr="00545497">
        <w:tc>
          <w:tcPr>
            <w:tcW w:w="1908" w:type="dxa"/>
          </w:tcPr>
          <w:p w:rsidR="006A51A5" w:rsidRPr="00545497" w:rsidRDefault="006A51A5" w:rsidP="006A51A5">
            <w:pPr>
              <w:pStyle w:val="NoSpacing"/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Interactive Read Aloud</w:t>
            </w:r>
          </w:p>
        </w:tc>
        <w:tc>
          <w:tcPr>
            <w:tcW w:w="5850" w:type="dxa"/>
          </w:tcPr>
          <w:p w:rsidR="006A51A5" w:rsidRPr="00545497" w:rsidRDefault="006A51A5" w:rsidP="006A51A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A specific form of a read-aloud, with the teacher modeling her/his own thinking while reading, and the children turning and talking to share their thinking as well</w:t>
            </w:r>
          </w:p>
          <w:p w:rsidR="006A51A5" w:rsidRPr="00545497" w:rsidRDefault="006A51A5" w:rsidP="006A51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6A51A5" w:rsidRPr="00545497" w:rsidRDefault="00546F5D" w:rsidP="006A51A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engaging</w:t>
            </w:r>
            <w:r w:rsidR="006A51A5" w:rsidRPr="00545497">
              <w:rPr>
                <w:sz w:val="24"/>
                <w:szCs w:val="24"/>
              </w:rPr>
              <w:t xml:space="preserve"> children with texts that have rich ideas and information in them that a</w:t>
            </w:r>
            <w:r w:rsidR="001A357E">
              <w:rPr>
                <w:sz w:val="24"/>
                <w:szCs w:val="24"/>
              </w:rPr>
              <w:t>re not accessible independently</w:t>
            </w:r>
          </w:p>
          <w:p w:rsidR="00546F5D" w:rsidRDefault="006A51A5" w:rsidP="00546F5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Show</w:t>
            </w:r>
            <w:r w:rsidR="00546F5D">
              <w:rPr>
                <w:sz w:val="24"/>
                <w:szCs w:val="24"/>
              </w:rPr>
              <w:t>ing</w:t>
            </w:r>
            <w:r w:rsidRPr="00545497">
              <w:rPr>
                <w:sz w:val="24"/>
                <w:szCs w:val="24"/>
              </w:rPr>
              <w:t xml:space="preserve"> children how we relate to these texts – </w:t>
            </w:r>
            <w:r w:rsidR="00546F5D">
              <w:rPr>
                <w:sz w:val="24"/>
                <w:szCs w:val="24"/>
              </w:rPr>
              <w:t>the strategies we use to think about them (monitoring, questioning, inferring, building schema, determining importance, synthesizing) , and how we track our thinking through talking, drawing, and writing</w:t>
            </w:r>
          </w:p>
          <w:p w:rsidR="006A51A5" w:rsidRPr="00545497" w:rsidRDefault="00546F5D" w:rsidP="00546F5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Involving</w:t>
            </w:r>
            <w:r w:rsidR="006A51A5" w:rsidRPr="00545497">
              <w:rPr>
                <w:sz w:val="24"/>
                <w:szCs w:val="24"/>
              </w:rPr>
              <w:t xml:space="preserve"> children in thes</w:t>
            </w:r>
            <w:r w:rsidR="001A357E">
              <w:rPr>
                <w:sz w:val="24"/>
                <w:szCs w:val="24"/>
              </w:rPr>
              <w:t>e same relationships with texts, leading to enjoyment and engagement</w:t>
            </w:r>
          </w:p>
        </w:tc>
      </w:tr>
      <w:tr w:rsidR="006A51A5" w:rsidTr="00545497">
        <w:tc>
          <w:tcPr>
            <w:tcW w:w="1908" w:type="dxa"/>
          </w:tcPr>
          <w:p w:rsidR="006A51A5" w:rsidRPr="00545497" w:rsidRDefault="006A51A5" w:rsidP="006A51A5">
            <w:pPr>
              <w:pStyle w:val="NoSpacing"/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Shared Reading</w:t>
            </w:r>
          </w:p>
        </w:tc>
        <w:tc>
          <w:tcPr>
            <w:tcW w:w="5850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Teacher and children read a text together, often several times for a variety of purposes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text is large enough for the whole class to see (big book, charted poem, class-created writing)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lastRenderedPageBreak/>
              <w:t>The text is simple, clear, and appropriate for young children</w:t>
            </w:r>
          </w:p>
          <w:p w:rsidR="006A51A5" w:rsidRPr="00545497" w:rsidRDefault="006A51A5" w:rsidP="00B9711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lastRenderedPageBreak/>
              <w:t xml:space="preserve">Enjoyment 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 xml:space="preserve">Learning to behave like a reader 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 xml:space="preserve">Demonstrating and practicing early strategies, such as one-to-one matching and reading left to </w:t>
            </w:r>
            <w:r w:rsidRPr="00545497">
              <w:rPr>
                <w:sz w:val="24"/>
                <w:szCs w:val="24"/>
              </w:rPr>
              <w:lastRenderedPageBreak/>
              <w:t>right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Building familiarity with different genre and purposes for reading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Creating a repertoire of familiar texts for independent reading at early levels</w:t>
            </w:r>
          </w:p>
          <w:p w:rsidR="006A51A5" w:rsidRPr="00546F5D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Creating a community of readers</w:t>
            </w:r>
          </w:p>
        </w:tc>
      </w:tr>
      <w:tr w:rsidR="00B97112" w:rsidTr="00545497">
        <w:tc>
          <w:tcPr>
            <w:tcW w:w="1908" w:type="dxa"/>
          </w:tcPr>
          <w:p w:rsidR="00B97112" w:rsidRPr="00545497" w:rsidRDefault="00B97112" w:rsidP="006A51A5">
            <w:pPr>
              <w:pStyle w:val="NoSpacing"/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lastRenderedPageBreak/>
              <w:t>Guided Reading</w:t>
            </w:r>
          </w:p>
        </w:tc>
        <w:tc>
          <w:tcPr>
            <w:tcW w:w="5850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teacher meets with a small group of children with similar reading needs and who read independently at about the same level;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Texts are chosen that are right on the edge of children’s competencies, to challenge them while still supporting success;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teacher introduces the new book and supports students to employ the strategies needed to read it successfully, with understanding and enjoyment;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Familiar reading, word work, discussion, and/or writing are layered into the lesson to reinforce students’ growing repertoire of strategies.</w:t>
            </w:r>
          </w:p>
          <w:p w:rsidR="00B97112" w:rsidRPr="00545497" w:rsidRDefault="00B97112" w:rsidP="001A357E">
            <w:pPr>
              <w:pStyle w:val="NoSpacing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Differentiating instruction to meet the varying needs of children in the classroom</w:t>
            </w:r>
          </w:p>
          <w:p w:rsidR="00A07824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Teaching the appropriate processing that children need to do at different stages of their reading growth</w:t>
            </w:r>
          </w:p>
          <w:p w:rsidR="001A357E" w:rsidRPr="00545497" w:rsidRDefault="001A357E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experience reading new and familiar short, complete books daily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Encouraging oral language related to reading and writing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Providing teacher guidance for book choices and strategies appropriate to the individual child</w:t>
            </w:r>
          </w:p>
          <w:p w:rsidR="00B97112" w:rsidRPr="00546F5D" w:rsidRDefault="00546F5D" w:rsidP="00546F5D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Providing a framework for consistent attention to and development of each child’s strengths, needs, and growth</w:t>
            </w:r>
          </w:p>
        </w:tc>
      </w:tr>
      <w:tr w:rsidR="00B97112" w:rsidTr="00545497">
        <w:tc>
          <w:tcPr>
            <w:tcW w:w="1908" w:type="dxa"/>
          </w:tcPr>
          <w:p w:rsidR="00B97112" w:rsidRPr="00545497" w:rsidRDefault="00B97112" w:rsidP="006A51A5">
            <w:pPr>
              <w:pStyle w:val="NoSpacing"/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 xml:space="preserve">Independent Reading </w:t>
            </w:r>
          </w:p>
        </w:tc>
        <w:tc>
          <w:tcPr>
            <w:tcW w:w="5850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Children read books of their choosing on their own or with partners;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A wide variety of books are available, always including books that each child can read successfully and enjoy;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Magazines, online resources, student and class created texts are available options;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teacher monitors, prompts, supports and assesses through individual student conferences.</w:t>
            </w:r>
          </w:p>
          <w:p w:rsidR="00B97112" w:rsidRPr="00545497" w:rsidRDefault="00B97112" w:rsidP="00B97112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The ultimate goal of reading instruction is for students to become independent and engaged readers.  They need to time to practice and apply what they know how to do.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Enjoyment based on choice and developing interests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Providing the largest quantity of time for each child to read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Allowing children to apply all their strategies at their own pace and level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Building vocabulary, fluency, and comprehension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lastRenderedPageBreak/>
              <w:t>Encouraging reading for meaning through reading for a variety of self-selected purposes</w:t>
            </w:r>
          </w:p>
          <w:p w:rsidR="00A07824" w:rsidRPr="00545497" w:rsidRDefault="00546F5D" w:rsidP="00B9711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497">
              <w:rPr>
                <w:sz w:val="24"/>
                <w:szCs w:val="24"/>
              </w:rPr>
              <w:t>Providing peer support and community</w:t>
            </w:r>
          </w:p>
          <w:p w:rsidR="00B97112" w:rsidRPr="00545497" w:rsidRDefault="00B97112" w:rsidP="00B9711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A51A5" w:rsidRPr="006A51A5" w:rsidRDefault="006A51A5" w:rsidP="006A51A5">
      <w:pPr>
        <w:pStyle w:val="NoSpacing"/>
        <w:rPr>
          <w:sz w:val="32"/>
          <w:szCs w:val="32"/>
        </w:rPr>
      </w:pPr>
    </w:p>
    <w:sectPr w:rsidR="006A51A5" w:rsidRPr="006A51A5" w:rsidSect="006A5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D2"/>
    <w:multiLevelType w:val="hybridMultilevel"/>
    <w:tmpl w:val="62D26F36"/>
    <w:lvl w:ilvl="0" w:tplc="F4DE7E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864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2A46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DAE9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46E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422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F0DC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94F6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B2C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D006BC8"/>
    <w:multiLevelType w:val="hybridMultilevel"/>
    <w:tmpl w:val="6D4ED674"/>
    <w:lvl w:ilvl="0" w:tplc="BB60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E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0E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C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0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14AEA"/>
    <w:multiLevelType w:val="hybridMultilevel"/>
    <w:tmpl w:val="80C2FF12"/>
    <w:lvl w:ilvl="0" w:tplc="F460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A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68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A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CD4580"/>
    <w:multiLevelType w:val="hybridMultilevel"/>
    <w:tmpl w:val="09B49394"/>
    <w:lvl w:ilvl="0" w:tplc="0346E6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1E83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43A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6E20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6EE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1C2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A4F0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8C08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4AF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22A6E33"/>
    <w:multiLevelType w:val="hybridMultilevel"/>
    <w:tmpl w:val="CFC66052"/>
    <w:lvl w:ilvl="0" w:tplc="8C0E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AE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4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5C10C7"/>
    <w:multiLevelType w:val="hybridMultilevel"/>
    <w:tmpl w:val="96DE5F3E"/>
    <w:lvl w:ilvl="0" w:tplc="3E781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1A44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6C08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6C88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EC3E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705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3D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8E6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6E09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CCB3D24"/>
    <w:multiLevelType w:val="hybridMultilevel"/>
    <w:tmpl w:val="A05455A6"/>
    <w:lvl w:ilvl="0" w:tplc="4E0213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ACF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A616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08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440C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3AF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D43C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20CE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58F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A523C55"/>
    <w:multiLevelType w:val="hybridMultilevel"/>
    <w:tmpl w:val="855A4708"/>
    <w:lvl w:ilvl="0" w:tplc="8D78C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E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2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CA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4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C23184"/>
    <w:multiLevelType w:val="hybridMultilevel"/>
    <w:tmpl w:val="8934077E"/>
    <w:lvl w:ilvl="0" w:tplc="ECFA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3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A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4B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5"/>
    <w:rsid w:val="001A357E"/>
    <w:rsid w:val="00545497"/>
    <w:rsid w:val="00546F5D"/>
    <w:rsid w:val="006A51A5"/>
    <w:rsid w:val="00A07824"/>
    <w:rsid w:val="00B97112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A5"/>
    <w:pPr>
      <w:spacing w:after="0"/>
    </w:pPr>
  </w:style>
  <w:style w:type="table" w:styleId="TableGrid">
    <w:name w:val="Table Grid"/>
    <w:basedOn w:val="TableNormal"/>
    <w:uiPriority w:val="59"/>
    <w:rsid w:val="006A51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A5"/>
    <w:pPr>
      <w:spacing w:after="0"/>
    </w:pPr>
  </w:style>
  <w:style w:type="table" w:styleId="TableGrid">
    <w:name w:val="Table Grid"/>
    <w:basedOn w:val="TableNormal"/>
    <w:uiPriority w:val="59"/>
    <w:rsid w:val="006A51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4</cp:revision>
  <dcterms:created xsi:type="dcterms:W3CDTF">2014-05-03T22:33:00Z</dcterms:created>
  <dcterms:modified xsi:type="dcterms:W3CDTF">2014-05-03T23:00:00Z</dcterms:modified>
</cp:coreProperties>
</file>